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1F2933"/>
          <w:sz w:val="32"/>
          <w:szCs w:val="32"/>
        </w:rPr>
        <w:t xml:space="preserve">TOM BEASLEY</w:t>
      </w:r>
    </w:p>
    <w:p>
      <w:pPr>
        <w:spacing w:after="200"/>
      </w:pPr>
      <w:r>
        <w:rPr>
          <w:color w:val="555555"/>
          <w:sz w:val="19"/>
          <w:szCs w:val="19"/>
        </w:rPr>
        <w:t xml:space="preserve">07982 660 798  •  thomasjbeasley@gmail.com  •  </w:t>
      </w:r>
      <w:hyperlink w:history="1" r:id="rId532avxgcbg8uded9btlm_">
        <w:r>
          <w:rPr>
            <w:color w:val="1155CC"/>
            <w:sz w:val="19"/>
            <w:szCs w:val="19"/>
            <w:u w:val="single"/>
          </w:rPr>
          <w:t xml:space="preserve">medium.com/@CM30</w:t>
        </w:r>
      </w:hyperlink>
      <w:r>
        <w:rPr>
          <w:color w:val="555555"/>
          <w:sz w:val="19"/>
          <w:szCs w:val="19"/>
        </w:rPr>
        <w:t xml:space="preserve">  •  </w:t>
      </w:r>
      <w:hyperlink w:history="1" r:id="rIdv3bnxbt6i77b6po2jkjgr">
        <w:r>
          <w:rPr>
            <w:color w:val="1155CC"/>
            <w:sz w:val="19"/>
            <w:szCs w:val="19"/>
            <w:u w:val="single"/>
          </w:rPr>
          <w:t xml:space="preserve">gamingreinvented.com</w:t>
        </w:r>
      </w:hyperlink>
    </w:p>
    <w:p>
      <w:pPr>
        <w:pBdr>
          <w:bottom w:val="single" w:color="CCCCCC" w:sz="6" w:space="2"/>
        </w:pBdr>
        <w:spacing w:after="120" w:before="240"/>
      </w:pPr>
      <w:r>
        <w:rPr>
          <w:b/>
          <w:bCs/>
          <w:caps/>
          <w:color w:val="1F2933"/>
          <w:sz w:val="21"/>
          <w:szCs w:val="21"/>
        </w:rPr>
        <w:t xml:space="preserve">Profile</w:t>
      </w:r>
    </w:p>
    <w:p>
      <w:pPr>
        <w:spacing w:after="120"/>
      </w:pPr>
      <w:r>
        <w:rPr>
          <w:color w:val="222222"/>
          <w:sz w:val="20"/>
          <w:szCs w:val="20"/>
        </w:rPr>
        <w:t xml:space="preserve">Senior web developer with 12+ years of commercial experience, with a strong focus on WordPress and PHP development across agencies, media companies and product teams, including multisite and multilingual builds and WooCommerce ecommerce work. Comfortable analysing unfamiliar platforms and picking up new technologies quickly, having moved across React, TypeScript, NodeJS and various CMS and testing tools over the course of a varied career. Works well in collaborative, agile teams, with a track record of improving conversion rates and user experience, and communicating clearly with both technical and non-technical stakeholders.</w:t>
      </w:r>
    </w:p>
    <w:p>
      <w:pPr>
        <w:pBdr>
          <w:bottom w:val="single" w:color="CCCCCC" w:sz="6" w:space="2"/>
        </w:pBdr>
        <w:spacing w:after="120" w:before="240"/>
      </w:pPr>
      <w:r>
        <w:rPr>
          <w:b/>
          <w:bCs/>
          <w:caps/>
          <w:color w:val="1F2933"/>
          <w:sz w:val="21"/>
          <w:szCs w:val="21"/>
        </w:rPr>
        <w:t xml:space="preserve">Core Skills</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2200"/>
        <w:gridCol w:w="7300"/>
      </w:tblGrid>
      <w:tr>
        <w:tc>
          <w:tcPr>
            <w:tcW w:type="dxa" w:w="2200"/>
            <w:shd w:fill="F2F2F2" w:val="clear"/>
            <w:tcMar>
              <w:top w:type="dxa" w:w="60"/>
              <w:left w:type="dxa" w:w="100"/>
              <w:bottom w:type="dxa" w:w="60"/>
              <w:right w:type="dxa" w:w="100"/>
            </w:tcMar>
          </w:tcPr>
          <w:p>
            <w:r>
              <w:rPr>
                <w:b/>
                <w:bCs/>
                <w:color w:val="1F2933"/>
                <w:sz w:val="19"/>
                <w:szCs w:val="19"/>
              </w:rPr>
              <w:t xml:space="preserve">WordPress &amp; WooCommerce:</w:t>
            </w:r>
          </w:p>
        </w:tc>
        <w:tc>
          <w:tcPr>
            <w:tcW w:type="dxa" w:w="7300"/>
            <w:tcMar>
              <w:top w:type="dxa" w:w="60"/>
              <w:left w:type="dxa" w:w="100"/>
              <w:bottom w:type="dxa" w:w="60"/>
              <w:right w:type="dxa" w:w="100"/>
            </w:tcMar>
          </w:tcPr>
          <w:p>
            <w:r>
              <w:rPr>
                <w:color w:val="222222"/>
                <w:sz w:val="19"/>
                <w:szCs w:val="19"/>
              </w:rPr>
              <w:t xml:space="preserve">Theme and plugin development, WooCommerce, multisite and multi-language builds (WPML), ACF, Gutenberg (8 yrs)</w:t>
            </w:r>
          </w:p>
        </w:tc>
      </w:tr>
      <w:tr>
        <w:tc>
          <w:tcPr>
            <w:tcW w:type="dxa" w:w="2200"/>
            <w:shd w:fill="F2F2F2" w:val="clear"/>
            <w:tcMar>
              <w:top w:type="dxa" w:w="60"/>
              <w:left w:type="dxa" w:w="100"/>
              <w:bottom w:type="dxa" w:w="60"/>
              <w:right w:type="dxa" w:w="100"/>
            </w:tcMar>
          </w:tcPr>
          <w:p>
            <w:r>
              <w:rPr>
                <w:b/>
                <w:bCs/>
                <w:color w:val="1F2933"/>
                <w:sz w:val="19"/>
                <w:szCs w:val="19"/>
              </w:rPr>
              <w:t xml:space="preserve">PHP &amp; MySQL:</w:t>
            </w:r>
          </w:p>
        </w:tc>
        <w:tc>
          <w:tcPr>
            <w:tcW w:type="dxa" w:w="7300"/>
            <w:tcMar>
              <w:top w:type="dxa" w:w="60"/>
              <w:left w:type="dxa" w:w="100"/>
              <w:bottom w:type="dxa" w:w="60"/>
              <w:right w:type="dxa" w:w="100"/>
            </w:tcMar>
          </w:tcPr>
          <w:p>
            <w:r>
              <w:rPr>
                <w:color w:val="222222"/>
                <w:sz w:val="19"/>
                <w:szCs w:val="19"/>
              </w:rPr>
              <w:t xml:space="preserve">Custom plugins, REST APIs, back-end logic, database queries, LAMP stack (8 yrs)</w:t>
            </w:r>
          </w:p>
        </w:tc>
      </w:tr>
      <w:tr>
        <w:tc>
          <w:tcPr>
            <w:tcW w:type="dxa" w:w="2200"/>
            <w:shd w:fill="F2F2F2" w:val="clear"/>
            <w:tcMar>
              <w:top w:type="dxa" w:w="60"/>
              <w:left w:type="dxa" w:w="100"/>
              <w:bottom w:type="dxa" w:w="60"/>
              <w:right w:type="dxa" w:w="100"/>
            </w:tcMar>
          </w:tcPr>
          <w:p>
            <w:r>
              <w:rPr>
                <w:b/>
                <w:bCs/>
                <w:color w:val="1F2933"/>
                <w:sz w:val="19"/>
                <w:szCs w:val="19"/>
              </w:rPr>
              <w:t xml:space="preserve">Front-end:</w:t>
            </w:r>
          </w:p>
        </w:tc>
        <w:tc>
          <w:tcPr>
            <w:tcW w:type="dxa" w:w="7300"/>
            <w:tcMar>
              <w:top w:type="dxa" w:w="60"/>
              <w:left w:type="dxa" w:w="100"/>
              <w:bottom w:type="dxa" w:w="60"/>
              <w:right w:type="dxa" w:w="100"/>
            </w:tcMar>
          </w:tcPr>
          <w:p>
            <w:r>
              <w:rPr>
                <w:color w:val="222222"/>
                <w:sz w:val="19"/>
                <w:szCs w:val="19"/>
              </w:rPr>
              <w:t xml:space="preserve">HTML5, CSS3, JavaScript (10 yrs) • React • TypeScript • NextJS • NodeJS</w:t>
            </w:r>
          </w:p>
        </w:tc>
      </w:tr>
      <w:tr>
        <w:tc>
          <w:tcPr>
            <w:tcW w:type="dxa" w:w="2200"/>
            <w:shd w:fill="F2F2F2" w:val="clear"/>
            <w:tcMar>
              <w:top w:type="dxa" w:w="60"/>
              <w:left w:type="dxa" w:w="100"/>
              <w:bottom w:type="dxa" w:w="60"/>
              <w:right w:type="dxa" w:w="100"/>
            </w:tcMar>
          </w:tcPr>
          <w:p>
            <w:r>
              <w:rPr>
                <w:b/>
                <w:bCs/>
                <w:color w:val="1F2933"/>
                <w:sz w:val="19"/>
                <w:szCs w:val="19"/>
              </w:rPr>
              <w:t xml:space="preserve">Workflow:</w:t>
            </w:r>
          </w:p>
        </w:tc>
        <w:tc>
          <w:tcPr>
            <w:tcW w:type="dxa" w:w="7300"/>
            <w:tcMar>
              <w:top w:type="dxa" w:w="60"/>
              <w:left w:type="dxa" w:w="100"/>
              <w:bottom w:type="dxa" w:w="60"/>
              <w:right w:type="dxa" w:w="100"/>
            </w:tcMar>
          </w:tcPr>
          <w:p>
            <w:r>
              <w:rPr>
                <w:color w:val="222222"/>
                <w:sz w:val="19"/>
                <w:szCs w:val="19"/>
              </w:rPr>
              <w:t xml:space="preserve">Git (5 yrs) • Jira/Agile (4 yrs) • Webpack • Jest (unit testing) • Storybook • Figma</w:t>
            </w:r>
          </w:p>
        </w:tc>
      </w:tr>
      <w:tr>
        <w:tc>
          <w:tcPr>
            <w:tcW w:type="dxa" w:w="2200"/>
            <w:shd w:fill="F2F2F2" w:val="clear"/>
            <w:tcMar>
              <w:top w:type="dxa" w:w="60"/>
              <w:left w:type="dxa" w:w="100"/>
              <w:bottom w:type="dxa" w:w="60"/>
              <w:right w:type="dxa" w:w="100"/>
            </w:tcMar>
          </w:tcPr>
          <w:p>
            <w:r>
              <w:rPr>
                <w:b/>
                <w:bCs/>
                <w:color w:val="1F2933"/>
                <w:sz w:val="19"/>
                <w:szCs w:val="19"/>
              </w:rPr>
              <w:t xml:space="preserve">Other:</w:t>
            </w:r>
          </w:p>
        </w:tc>
        <w:tc>
          <w:tcPr>
            <w:tcW w:type="dxa" w:w="7300"/>
            <w:tcMar>
              <w:top w:type="dxa" w:w="60"/>
              <w:left w:type="dxa" w:w="100"/>
              <w:bottom w:type="dxa" w:w="60"/>
              <w:right w:type="dxa" w:w="100"/>
            </w:tcMar>
          </w:tcPr>
          <w:p>
            <w:r>
              <w:rPr>
                <w:color w:val="222222"/>
                <w:sz w:val="19"/>
                <w:szCs w:val="19"/>
              </w:rPr>
              <w:t xml:space="preserve">SEO • Conversion rate optimisation • Google Analytics • technical writing • quick to pick up new stacks and tooling</w:t>
            </w:r>
          </w:p>
        </w:tc>
      </w:tr>
    </w:tbl>
    <w:p>
      <w:pPr>
        <w:pBdr>
          <w:bottom w:val="single" w:color="CCCCCC" w:sz="6" w:space="2"/>
        </w:pBdr>
        <w:spacing w:after="120" w:before="240"/>
      </w:pPr>
      <w:r>
        <w:rPr>
          <w:b/>
          <w:bCs/>
          <w:caps/>
          <w:color w:val="1F2933"/>
          <w:sz w:val="21"/>
          <w:szCs w:val="21"/>
        </w:rPr>
        <w:t xml:space="preserve">Employment History</w:t>
      </w:r>
    </w:p>
    <w:p>
      <w:pPr>
        <w:tabs>
          <w:tab w:val="right" w:pos="9072"/>
        </w:tabs>
        <w:spacing w:after="60" w:before="180"/>
      </w:pPr>
      <w:r>
        <w:rPr>
          <w:b/>
          <w:bCs/>
          <w:color w:val="1F2933"/>
          <w:sz w:val="21"/>
          <w:szCs w:val="21"/>
        </w:rPr>
        <w:t xml:space="preserve">WordPress Developer</w:t>
      </w:r>
      <w:r>
        <w:rPr>
          <w:b/>
          <w:bCs/>
          <w:color w:val="1F2933"/>
          <w:sz w:val="21"/>
          <w:szCs w:val="21"/>
        </w:rPr>
        <w:t xml:space="preserve">, GRV Media</w:t>
      </w:r>
      <w:r>
        <w:rPr>
          <w:i/>
          <w:iCs/>
          <w:color w:val="555555"/>
          <w:sz w:val="19"/>
          <w:szCs w:val="19"/>
        </w:rPr>
        <w:t xml:space="preserve">	Jan 2025 – Oct 2025</w:t>
      </w:r>
    </w:p>
    <w:p>
      <w:pPr>
        <w:pStyle w:val="ListParagraph"/>
        <w:numPr>
          <w:ilvl w:val="0"/>
          <w:numId w:val="1"/>
        </w:numPr>
        <w:spacing w:after="60"/>
      </w:pPr>
      <w:r>
        <w:rPr>
          <w:color w:val="222222"/>
          <w:sz w:val="20"/>
          <w:szCs w:val="20"/>
        </w:rPr>
        <w:t xml:space="preserve">Developed WordPress themes and plugins for a network of sports news sites, with a combined audience of millions of monthly visitors.</w:t>
      </w:r>
    </w:p>
    <w:p>
      <w:pPr>
        <w:pStyle w:val="ListParagraph"/>
        <w:numPr>
          <w:ilvl w:val="0"/>
          <w:numId w:val="1"/>
        </w:numPr>
        <w:spacing w:after="60"/>
      </w:pPr>
      <w:r>
        <w:rPr>
          <w:color w:val="222222"/>
          <w:sz w:val="20"/>
          <w:szCs w:val="20"/>
        </w:rPr>
        <w:t xml:space="preserve">Built an AI-powered article generation system using React and the Gutenberg editor, integrating the ChatGPT and ZeroGPT APIs via PHP.</w:t>
      </w:r>
    </w:p>
    <w:p>
      <w:pPr>
        <w:pStyle w:val="ListParagraph"/>
        <w:numPr>
          <w:ilvl w:val="0"/>
          <w:numId w:val="1"/>
        </w:numPr>
        <w:spacing w:after="60"/>
      </w:pPr>
      <w:r>
        <w:rPr>
          <w:color w:val="222222"/>
          <w:sz w:val="20"/>
          <w:szCs w:val="20"/>
        </w:rPr>
        <w:t xml:space="preserve">Wrote clean, semantic HTML and mobile-first CSS throughout, maintaining consistent quality and performance across a varied portfolio of WordPress sites.</w:t>
      </w:r>
    </w:p>
    <w:p>
      <w:pPr>
        <w:pStyle w:val="ListParagraph"/>
        <w:numPr>
          <w:ilvl w:val="0"/>
          <w:numId w:val="1"/>
        </w:numPr>
        <w:spacing w:after="60"/>
      </w:pPr>
      <w:r>
        <w:rPr>
          <w:color w:val="222222"/>
          <w:sz w:val="20"/>
          <w:szCs w:val="20"/>
        </w:rPr>
        <w:t xml:space="preserve">Delivered internal tech talks and maintained wiki documentation to help colleagues get up to speed on new tools and platforms.</w:t>
      </w:r>
    </w:p>
    <w:p>
      <w:pPr>
        <w:tabs>
          <w:tab w:val="right" w:pos="9072"/>
        </w:tabs>
        <w:spacing w:after="60" w:before="180"/>
      </w:pPr>
      <w:r>
        <w:rPr>
          <w:b/>
          <w:bCs/>
          <w:color w:val="1F2933"/>
          <w:sz w:val="21"/>
          <w:szCs w:val="21"/>
        </w:rPr>
        <w:t xml:space="preserve">Web Developer</w:t>
      </w:r>
      <w:r>
        <w:rPr>
          <w:b/>
          <w:bCs/>
          <w:color w:val="1F2933"/>
          <w:sz w:val="21"/>
          <w:szCs w:val="21"/>
        </w:rPr>
        <w:t xml:space="preserve">, IG Index</w:t>
      </w:r>
      <w:r>
        <w:rPr>
          <w:i/>
          <w:iCs/>
          <w:color w:val="555555"/>
          <w:sz w:val="19"/>
          <w:szCs w:val="19"/>
        </w:rPr>
        <w:t xml:space="preserve">	Jul 2021 – Jun 2024</w:t>
      </w:r>
    </w:p>
    <w:p>
      <w:pPr>
        <w:pStyle w:val="ListParagraph"/>
        <w:numPr>
          <w:ilvl w:val="0"/>
          <w:numId w:val="1"/>
        </w:numPr>
        <w:spacing w:after="60"/>
      </w:pPr>
      <w:r>
        <w:rPr>
          <w:color w:val="222222"/>
          <w:sz w:val="20"/>
          <w:szCs w:val="20"/>
        </w:rPr>
        <w:t xml:space="preserve">Built and maintained front-end features across a high-traffic financial services site, working to tight release schedules and quality standards in an agile team.</w:t>
      </w:r>
    </w:p>
    <w:p>
      <w:pPr>
        <w:pStyle w:val="ListParagraph"/>
        <w:numPr>
          <w:ilvl w:val="0"/>
          <w:numId w:val="1"/>
        </w:numPr>
        <w:spacing w:after="60"/>
      </w:pPr>
      <w:r>
        <w:rPr>
          <w:color w:val="222222"/>
          <w:sz w:val="20"/>
          <w:szCs w:val="20"/>
        </w:rPr>
        <w:t xml:space="preserve">Developed the ETP Screener front end with a strong focus on usability and conversion, driving an additional 200K page views per month.</w:t>
      </w:r>
    </w:p>
    <w:p>
      <w:pPr>
        <w:pStyle w:val="ListParagraph"/>
        <w:numPr>
          <w:ilvl w:val="0"/>
          <w:numId w:val="1"/>
        </w:numPr>
        <w:spacing w:after="60"/>
      </w:pPr>
      <w:r>
        <w:rPr>
          <w:color w:val="222222"/>
          <w:sz w:val="20"/>
          <w:szCs w:val="20"/>
        </w:rPr>
        <w:t xml:space="preserve">Contributed to the IG site redesign, delivering new templates for content, academy and investments sections.</w:t>
      </w:r>
    </w:p>
    <w:p>
      <w:pPr>
        <w:pStyle w:val="ListParagraph"/>
        <w:numPr>
          <w:ilvl w:val="0"/>
          <w:numId w:val="1"/>
        </w:numPr>
        <w:spacing w:after="60"/>
      </w:pPr>
      <w:r>
        <w:rPr>
          <w:color w:val="222222"/>
          <w:sz w:val="20"/>
          <w:szCs w:val="20"/>
        </w:rPr>
        <w:t xml:space="preserve">Ran internal training sessions on accessibility and CSS for developers and non-technical stakeholders.</w:t>
      </w:r>
    </w:p>
    <w:p>
      <w:pPr>
        <w:pStyle w:val="ListParagraph"/>
        <w:numPr>
          <w:ilvl w:val="0"/>
          <w:numId w:val="1"/>
        </w:numPr>
        <w:spacing w:after="60"/>
      </w:pPr>
      <w:r>
        <w:rPr>
          <w:color w:val="222222"/>
          <w:sz w:val="20"/>
          <w:szCs w:val="20"/>
        </w:rPr>
        <w:t xml:space="preserve">Handled on-call incident response via PagerDuty, supporting live production systems and resolving issues quickly under pressure.</w:t>
      </w:r>
    </w:p>
    <w:p>
      <w:pPr>
        <w:tabs>
          <w:tab w:val="right" w:pos="9072"/>
        </w:tabs>
        <w:spacing w:after="60" w:before="180"/>
      </w:pPr>
      <w:r>
        <w:rPr>
          <w:b/>
          <w:bCs/>
          <w:color w:val="1F2933"/>
          <w:sz w:val="21"/>
          <w:szCs w:val="21"/>
        </w:rPr>
        <w:t xml:space="preserve">Lead Developer</w:t>
      </w:r>
      <w:r>
        <w:rPr>
          <w:b/>
          <w:bCs/>
          <w:color w:val="1F2933"/>
          <w:sz w:val="21"/>
          <w:szCs w:val="21"/>
        </w:rPr>
        <w:t xml:space="preserve">, Somebody Digital</w:t>
      </w:r>
      <w:r>
        <w:rPr>
          <w:i/>
          <w:iCs/>
          <w:color w:val="555555"/>
          <w:sz w:val="19"/>
          <w:szCs w:val="19"/>
        </w:rPr>
        <w:t xml:space="preserve">	Jul 2018 – Jul 2021</w:t>
      </w:r>
    </w:p>
    <w:p>
      <w:pPr>
        <w:pStyle w:val="ListParagraph"/>
        <w:numPr>
          <w:ilvl w:val="0"/>
          <w:numId w:val="1"/>
        </w:numPr>
        <w:spacing w:after="60"/>
      </w:pPr>
      <w:r>
        <w:rPr>
          <w:color w:val="222222"/>
          <w:sz w:val="20"/>
          <w:szCs w:val="20"/>
        </w:rPr>
        <w:t xml:space="preserve">Led development for a digital agency serving multinational clients across education, tech and medical sectors, working to demanding project timelines.</w:t>
      </w:r>
    </w:p>
    <w:p>
      <w:pPr>
        <w:pStyle w:val="ListParagraph"/>
        <w:numPr>
          <w:ilvl w:val="0"/>
          <w:numId w:val="1"/>
        </w:numPr>
        <w:spacing w:after="60"/>
      </w:pPr>
      <w:r>
        <w:rPr>
          <w:color w:val="222222"/>
          <w:sz w:val="20"/>
          <w:szCs w:val="20"/>
        </w:rPr>
        <w:t xml:space="preserve">Built the agency's own site in WordPress and PHP, handling theme development, plugin customisation and performance optimisation.</w:t>
      </w:r>
    </w:p>
    <w:p>
      <w:pPr>
        <w:pStyle w:val="ListParagraph"/>
        <w:numPr>
          <w:ilvl w:val="0"/>
          <w:numId w:val="1"/>
        </w:numPr>
        <w:spacing w:after="60"/>
      </w:pPr>
      <w:r>
        <w:rPr>
          <w:color w:val="222222"/>
          <w:sz w:val="20"/>
          <w:szCs w:val="20"/>
        </w:rPr>
        <w:t xml:space="preserve">Used Git across all projects, maintaining clean version histories and reviewing junior developers' pull requests as part of a collaborative workflow.</w:t>
      </w:r>
    </w:p>
    <w:p>
      <w:pPr>
        <w:pStyle w:val="ListParagraph"/>
        <w:numPr>
          <w:ilvl w:val="0"/>
          <w:numId w:val="1"/>
        </w:numPr>
        <w:spacing w:after="60"/>
      </w:pPr>
      <w:r>
        <w:rPr>
          <w:color w:val="222222"/>
          <w:sz w:val="20"/>
          <w:szCs w:val="20"/>
        </w:rPr>
        <w:t xml:space="preserve">Mentored junior developers in HTML, CSS and JavaScript, running ad-hoc code reviews and training sessions.</w:t>
      </w:r>
    </w:p>
    <w:p>
      <w:pPr>
        <w:pStyle w:val="ListParagraph"/>
        <w:numPr>
          <w:ilvl w:val="0"/>
          <w:numId w:val="1"/>
        </w:numPr>
        <w:spacing w:after="60"/>
      </w:pPr>
      <w:r>
        <w:rPr>
          <w:color w:val="222222"/>
          <w:sz w:val="20"/>
          <w:szCs w:val="20"/>
        </w:rPr>
        <w:t xml:space="preserve">Audited client SEO and conversion performance, delivering written reports with actionable recommendations.</w:t>
      </w:r>
    </w:p>
    <w:p>
      <w:pPr>
        <w:tabs>
          <w:tab w:val="right" w:pos="9072"/>
        </w:tabs>
        <w:spacing w:after="60" w:before="180"/>
      </w:pPr>
      <w:r>
        <w:rPr>
          <w:b/>
          <w:bCs/>
          <w:color w:val="1F2933"/>
          <w:sz w:val="21"/>
          <w:szCs w:val="21"/>
        </w:rPr>
        <w:t xml:space="preserve">Software Engineer</w:t>
      </w:r>
      <w:r>
        <w:rPr>
          <w:b/>
          <w:bCs/>
          <w:color w:val="1F2933"/>
          <w:sz w:val="21"/>
          <w:szCs w:val="21"/>
        </w:rPr>
        <w:t xml:space="preserve">, BBC Worldwide</w:t>
      </w:r>
      <w:r>
        <w:rPr>
          <w:i/>
          <w:iCs/>
          <w:color w:val="555555"/>
          <w:sz w:val="19"/>
          <w:szCs w:val="19"/>
        </w:rPr>
        <w:t xml:space="preserve">	Nov 2017 – Jul 2018</w:t>
      </w:r>
    </w:p>
    <w:p>
      <w:pPr>
        <w:pStyle w:val="ListParagraph"/>
        <w:numPr>
          <w:ilvl w:val="0"/>
          <w:numId w:val="1"/>
        </w:numPr>
        <w:spacing w:after="60"/>
      </w:pPr>
      <w:r>
        <w:rPr>
          <w:color w:val="222222"/>
          <w:sz w:val="20"/>
          <w:szCs w:val="20"/>
        </w:rPr>
        <w:t xml:space="preserve">Built a React-based slideshow and presentation framework integrated into the CMS via NodeJS; the feature went on to receive millions of views.</w:t>
      </w:r>
    </w:p>
    <w:p>
      <w:pPr>
        <w:pStyle w:val="ListParagraph"/>
        <w:numPr>
          <w:ilvl w:val="0"/>
          <w:numId w:val="1"/>
        </w:numPr>
        <w:spacing w:after="60"/>
      </w:pPr>
      <w:r>
        <w:rPr>
          <w:color w:val="222222"/>
          <w:sz w:val="20"/>
          <w:szCs w:val="20"/>
        </w:rPr>
        <w:t xml:space="preserve">Wrote automated unit tests using Jest and Enzyme, and authored shell scripts for internal desktop tooling.</w:t>
      </w:r>
    </w:p>
    <w:p>
      <w:pPr>
        <w:tabs>
          <w:tab w:val="right" w:pos="9072"/>
        </w:tabs>
        <w:spacing w:after="60" w:before="180"/>
      </w:pPr>
      <w:r>
        <w:rPr>
          <w:b/>
          <w:bCs/>
          <w:color w:val="1F2933"/>
          <w:sz w:val="21"/>
          <w:szCs w:val="21"/>
        </w:rPr>
        <w:t xml:space="preserve">Founder &amp; Developer</w:t>
      </w:r>
      <w:r>
        <w:rPr>
          <w:b/>
          <w:bCs/>
          <w:color w:val="1F2933"/>
          <w:sz w:val="21"/>
          <w:szCs w:val="21"/>
        </w:rPr>
        <w:t xml:space="preserve">, Reinvented Limited</w:t>
      </w:r>
      <w:r>
        <w:rPr>
          <w:i/>
          <w:iCs/>
          <w:color w:val="555555"/>
          <w:sz w:val="19"/>
          <w:szCs w:val="19"/>
        </w:rPr>
        <w:t xml:space="preserve">	Sep 2016 – Nov 2017</w:t>
      </w:r>
    </w:p>
    <w:p>
      <w:pPr>
        <w:pStyle w:val="ListParagraph"/>
        <w:numPr>
          <w:ilvl w:val="0"/>
          <w:numId w:val="1"/>
        </w:numPr>
        <w:spacing w:after="60"/>
      </w:pPr>
      <w:r>
        <w:rPr>
          <w:color w:val="222222"/>
          <w:sz w:val="20"/>
          <w:szCs w:val="20"/>
        </w:rPr>
        <w:t xml:space="preserve">Built a full WordPress platform from scratch, including a custom theme and bespoke plugins, achieving page-one Google rankings through careful SEO.</w:t>
      </w:r>
    </w:p>
    <w:p>
      <w:pPr>
        <w:pStyle w:val="ListParagraph"/>
        <w:numPr>
          <w:ilvl w:val="0"/>
          <w:numId w:val="1"/>
        </w:numPr>
        <w:spacing w:after="60"/>
      </w:pPr>
      <w:r>
        <w:rPr>
          <w:color w:val="222222"/>
          <w:sz w:val="20"/>
          <w:szCs w:val="20"/>
        </w:rPr>
        <w:t xml:space="preserve">Grew a YouTube channel to 30K+ subscribers with multiple videos exceeding 1M views; conducted 100+ interviews with games industry professionals.</w:t>
      </w:r>
    </w:p>
    <w:p>
      <w:pPr>
        <w:tabs>
          <w:tab w:val="right" w:pos="9072"/>
        </w:tabs>
        <w:spacing w:after="60" w:before="180"/>
      </w:pPr>
      <w:r>
        <w:rPr>
          <w:b/>
          <w:bCs/>
          <w:color w:val="1F2933"/>
          <w:sz w:val="21"/>
          <w:szCs w:val="21"/>
        </w:rPr>
        <w:t xml:space="preserve">Freelance Content Creator</w:t>
      </w:r>
      <w:r>
        <w:rPr>
          <w:i/>
          <w:iCs/>
          <w:color w:val="555555"/>
          <w:sz w:val="19"/>
          <w:szCs w:val="19"/>
        </w:rPr>
        <w:t xml:space="preserve">	Oct 2025 – Present</w:t>
      </w:r>
    </w:p>
    <w:p>
      <w:pPr>
        <w:pStyle w:val="ListParagraph"/>
        <w:numPr>
          <w:ilvl w:val="0"/>
          <w:numId w:val="1"/>
        </w:numPr>
        <w:spacing w:after="60"/>
      </w:pPr>
      <w:r>
        <w:rPr>
          <w:color w:val="222222"/>
          <w:sz w:val="20"/>
          <w:szCs w:val="20"/>
        </w:rPr>
        <w:t xml:space="preserve">Grew a YouTube channel to 40K+ subscribers covering web development and AI tooling; published technical articles on Medium.</w:t>
      </w:r>
    </w:p>
    <w:p>
      <w:pPr>
        <w:pStyle w:val="ListParagraph"/>
        <w:numPr>
          <w:ilvl w:val="0"/>
          <w:numId w:val="1"/>
        </w:numPr>
        <w:spacing w:after="60"/>
      </w:pPr>
      <w:r>
        <w:rPr>
          <w:color w:val="222222"/>
          <w:sz w:val="20"/>
          <w:szCs w:val="20"/>
        </w:rPr>
        <w:t xml:space="preserve">Used AI-assisted development to prototype and ship personal web projects, building familiarity with modern LLM tooling and new frameworks.</w:t>
      </w:r>
    </w:p>
    <w:p>
      <w:pPr>
        <w:spacing w:after="0" w:before="160"/>
      </w:pPr>
      <w:r>
        <w:rPr>
          <w:i/>
          <w:iCs/>
          <w:color w:val="555555"/>
          <w:sz w:val="18"/>
          <w:szCs w:val="18"/>
        </w:rPr>
        <w:t xml:space="preserve">Earlier roles: Web Developer, Doublelix (2015–2016)  •  Web Developer, Xanda.net (2014–2015)  •  Freelance Web Developer (2012–2014). Full details on request.</w:t>
      </w:r>
    </w:p>
    <w:p>
      <w:pPr>
        <w:pBdr>
          <w:bottom w:val="single" w:color="CCCCCC" w:sz="6" w:space="2"/>
        </w:pBdr>
        <w:spacing w:after="120" w:before="240"/>
      </w:pPr>
      <w:r>
        <w:rPr>
          <w:b/>
          <w:bCs/>
          <w:caps/>
          <w:color w:val="1F2933"/>
          <w:sz w:val="21"/>
          <w:szCs w:val="21"/>
        </w:rPr>
        <w:t xml:space="preserve">Education</w:t>
      </w:r>
    </w:p>
    <w:p>
      <w:pPr>
        <w:spacing w:after="120"/>
      </w:pPr>
      <w:r>
        <w:rPr>
          <w:color w:val="222222"/>
          <w:sz w:val="20"/>
          <w:szCs w:val="20"/>
        </w:rPr>
        <w:t xml:space="preserve">Philosophy BA (Hons) 2:2   Heythrop College, University of London   (2008–2011)</w:t>
      </w:r>
    </w:p>
    <w:p>
      <w:pPr>
        <w:pBdr>
          <w:bottom w:val="single" w:color="CCCCCC" w:sz="6" w:space="2"/>
        </w:pBdr>
        <w:spacing w:after="120" w:before="240"/>
      </w:pPr>
      <w:r>
        <w:rPr>
          <w:b/>
          <w:bCs/>
          <w:caps/>
          <w:color w:val="1F2933"/>
          <w:sz w:val="21"/>
          <w:szCs w:val="21"/>
        </w:rPr>
        <w:t xml:space="preserve">Selected Work</w:t>
      </w:r>
    </w:p>
    <w:p>
      <w:pPr>
        <w:spacing w:after="100"/>
      </w:pPr>
      <w:r>
        <w:rPr>
          <w:b/>
          <w:bCs/>
          <w:sz w:val="19"/>
          <w:szCs w:val="19"/>
        </w:rPr>
        <w:t xml:space="preserve">IG Financial Freedom: </w:t>
      </w:r>
      <w:hyperlink w:history="1" r:id="rId0po_bb_ckgngamyiq7n3y">
        <w:r>
          <w:rPr>
            <w:color w:val="1155CC"/>
            <w:sz w:val="19"/>
            <w:szCs w:val="19"/>
            <w:u w:val="single"/>
          </w:rPr>
          <w:t xml:space="preserve">ig.com/uk/financial-freedom</w:t>
        </w:r>
      </w:hyperlink>
      <w:r>
        <w:rPr>
          <w:b/>
          <w:bCs/>
          <w:sz w:val="19"/>
          <w:szCs w:val="19"/>
        </w:rPr>
        <w:t xml:space="preserve">   ETP Screener: </w:t>
      </w:r>
      <w:hyperlink w:history="1" r:id="rIdns-zcsvk4xwk22wjhpa_h">
        <w:r>
          <w:rPr>
            <w:color w:val="1155CC"/>
            <w:sz w:val="19"/>
            <w:szCs w:val="19"/>
            <w:u w:val="single"/>
          </w:rPr>
          <w:t xml:space="preserve">etfscreener.ig.com</w:t>
        </w:r>
      </w:hyperlink>
      <w:r>
        <w:rPr>
          <w:b/>
          <w:bCs/>
          <w:sz w:val="19"/>
          <w:szCs w:val="19"/>
        </w:rPr>
        <w:t xml:space="preserve">   Gaming Reinvented: </w:t>
      </w:r>
      <w:hyperlink w:history="1" r:id="rId1elp8mlml7i4qqxqacnqj">
        <w:r>
          <w:rPr>
            <w:color w:val="1155CC"/>
            <w:sz w:val="19"/>
            <w:szCs w:val="19"/>
            <w:u w:val="single"/>
          </w:rPr>
          <w:t xml:space="preserve">gamingreinvented.com</w:t>
        </w:r>
      </w:hyperlink>
    </w:p>
    <w:p>
      <w:r>
        <w:rPr>
          <w:i/>
          <w:iCs/>
          <w:color w:val="555555"/>
          <w:sz w:val="18"/>
          <w:szCs w:val="18"/>
        </w:rPr>
        <w:t xml:space="preserve">References available on request.</w:t>
      </w:r>
    </w:p>
    <w:sectPr>
      <w:pgSz w:w="11906" w:h="16838"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32avxgcbg8uded9btlm_" Type="http://schemas.openxmlformats.org/officeDocument/2006/relationships/hyperlink" Target="https://medium.com/@CM30" TargetMode="External"/><Relationship Id="rIdv3bnxbt6i77b6po2jkjgr" Type="http://schemas.openxmlformats.org/officeDocument/2006/relationships/hyperlink" Target="https://gamingreinvented.com" TargetMode="External"/><Relationship Id="rId0po_bb_ckgngamyiq7n3y" Type="http://schemas.openxmlformats.org/officeDocument/2006/relationships/hyperlink" Target="https://www.ig.com/uk/financial-freedom" TargetMode="External"/><Relationship Id="rIdns-zcsvk4xwk22wjhpa_h" Type="http://schemas.openxmlformats.org/officeDocument/2006/relationships/hyperlink" Target="https://etfscreener.ig.com" TargetMode="External"/><Relationship Id="rId1elp8mlml7i4qqxqacnqj" Type="http://schemas.openxmlformats.org/officeDocument/2006/relationships/hyperlink" Target="https://gamingreinvented.com"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2026-07-08T08:37:48.658Z</dcterms:created>
  <dcterms:modified xsi:type="dcterms:W3CDTF">2026-07-08T08:37:48.658Z</dcterms:modified>
</cp:coreProperties>
</file>

<file path=docProps/custom.xml><?xml version="1.0" encoding="utf-8"?>
<Properties xmlns="http://schemas.openxmlformats.org/officeDocument/2006/custom-properties" xmlns:vt="http://schemas.openxmlformats.org/officeDocument/2006/docPropsVTypes"/>
</file>